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DD" w:rsidRDefault="005469DD" w:rsidP="005469DD">
      <w:pPr>
        <w:jc w:val="center"/>
      </w:pPr>
      <w:r>
        <w:t>Audubon Circle Neighborhood Association</w:t>
      </w:r>
    </w:p>
    <w:p w:rsidR="005469DD" w:rsidRDefault="005469DD" w:rsidP="005469DD">
      <w:pPr>
        <w:jc w:val="center"/>
      </w:pPr>
      <w:r>
        <w:t>Annual Meeting – By-Law Amendment</w:t>
      </w:r>
    </w:p>
    <w:p w:rsidR="005469DD" w:rsidRDefault="005469DD" w:rsidP="005469DD">
      <w:pPr>
        <w:jc w:val="center"/>
      </w:pPr>
    </w:p>
    <w:p w:rsidR="00FA0F64" w:rsidRDefault="00FA0F64" w:rsidP="00FA0F64">
      <w:pPr>
        <w:jc w:val="center"/>
        <w:rPr>
          <w:b/>
        </w:rPr>
      </w:pPr>
      <w:r w:rsidRPr="00FA0F64">
        <w:rPr>
          <w:b/>
        </w:rPr>
        <w:t>Summary</w:t>
      </w:r>
    </w:p>
    <w:p w:rsidR="00EB7DE8" w:rsidRDefault="00EB7DE8" w:rsidP="00EB7DE8">
      <w:r>
        <w:t xml:space="preserve">Pursuant to Article VI of the By-Laws of the Audubon Circle Neighborhood Association, the Board must provide notice to the Membership at any such time where an Amendment is made to the By-Laws. </w:t>
      </w:r>
    </w:p>
    <w:p w:rsidR="00FA0F64" w:rsidRDefault="00FA0F64" w:rsidP="00FA0F64">
      <w:r w:rsidRPr="00FA0F64">
        <w:t>T</w:t>
      </w:r>
      <w:r>
        <w:t>he ACNA Board of Directors, at the December 2015 meeting, voted by a 2/3</w:t>
      </w:r>
      <w:r>
        <w:rPr>
          <w:vertAlign w:val="superscript"/>
        </w:rPr>
        <w:t xml:space="preserve">rds </w:t>
      </w:r>
      <w:r>
        <w:t>margin to change the By-Laws of the organization to incorporate electronic mail into multiple practices of the organization.</w:t>
      </w:r>
    </w:p>
    <w:p w:rsidR="00FA0F64" w:rsidRDefault="00FA0F64" w:rsidP="00FA0F64">
      <w:r>
        <w:t>The proposed changes account for the emergence of the internet and electronic mail to allow for (A) notification of the membership through electronic mail, includin</w:t>
      </w:r>
      <w:bookmarkStart w:id="0" w:name="_GoBack"/>
      <w:bookmarkEnd w:id="0"/>
      <w:r>
        <w:t>g for the Annual Meeting; (B) notification of Board members for special meetings via electronic mail; and (C) Board discourse and voting through e-mail, with the requirement that matters voted on electronically include sufficient time for members to consider matters and be automatically placed on the agenda of the next ACNA Board meeting.</w:t>
      </w:r>
    </w:p>
    <w:p w:rsidR="00FA0F64" w:rsidRPr="00FA0F64" w:rsidRDefault="00FA0F64" w:rsidP="00FA0F64">
      <w:pPr>
        <w:jc w:val="center"/>
        <w:rPr>
          <w:b/>
        </w:rPr>
      </w:pPr>
      <w:r w:rsidRPr="00FA0F64">
        <w:rPr>
          <w:b/>
        </w:rPr>
        <w:t>Process</w:t>
      </w:r>
    </w:p>
    <w:p w:rsidR="00FA0F64" w:rsidRDefault="00FA0F64" w:rsidP="00FA0F64">
      <w:r>
        <w:t>Changes to the By-Laws of the Audubon Circle Neighborhood Association do not require a vote of the Members, but may be</w:t>
      </w:r>
      <w:r w:rsidRPr="00FA0F64">
        <w:rPr>
          <w:rFonts w:ascii="Times New Roman" w:hAnsi="Times New Roman" w:cs="Times New Roman"/>
        </w:rPr>
        <w:t xml:space="preserve"> </w:t>
      </w:r>
      <w:r w:rsidRPr="00FA0F64">
        <w:t>alter</w:t>
      </w:r>
      <w:r>
        <w:t xml:space="preserve">ed, amended </w:t>
      </w:r>
      <w:r w:rsidRPr="00FA0F64">
        <w:t>or repeal</w:t>
      </w:r>
      <w:r>
        <w:t>ed by a 2/3rds vote of the Membership.</w:t>
      </w:r>
    </w:p>
    <w:p w:rsidR="00FA0F64" w:rsidRDefault="00FA0F64" w:rsidP="00FA0F64">
      <w:pPr>
        <w:jc w:val="center"/>
        <w:rPr>
          <w:b/>
        </w:rPr>
      </w:pPr>
      <w:r w:rsidRPr="00FA0F64">
        <w:rPr>
          <w:b/>
        </w:rPr>
        <w:t>Changes</w:t>
      </w:r>
    </w:p>
    <w:p w:rsidR="00FA0F64" w:rsidRPr="00FA0F64" w:rsidRDefault="00FA0F64" w:rsidP="00FA0F64">
      <w:r w:rsidRPr="00FA0F64">
        <w:t>Article III, Section I, subsection (a) is changed to add the language “including electronic mail” to permissible mediums for providing notice to the Members of the Annual Meeting.</w:t>
      </w:r>
    </w:p>
    <w:p w:rsidR="00FA0F64" w:rsidRPr="00FA0F64" w:rsidRDefault="00FA0F64" w:rsidP="00FA0F64">
      <w:r w:rsidRPr="00FA0F64">
        <w:t xml:space="preserve">Article III, Section </w:t>
      </w:r>
      <w:r w:rsidRPr="00FA0F64">
        <w:t>2</w:t>
      </w:r>
      <w:r w:rsidRPr="00FA0F64">
        <w:t xml:space="preserve"> is changed to add the language “including electronic mail” to permissible mediums for providing notice to the Members of </w:t>
      </w:r>
      <w:r w:rsidRPr="00FA0F64">
        <w:t>a Special</w:t>
      </w:r>
      <w:r w:rsidRPr="00FA0F64">
        <w:t xml:space="preserve"> Meeting</w:t>
      </w:r>
      <w:r w:rsidRPr="00FA0F64">
        <w:t>.</w:t>
      </w:r>
    </w:p>
    <w:p w:rsidR="00FA0F64" w:rsidRPr="00FA0F64" w:rsidRDefault="00FA0F64" w:rsidP="00FA0F64">
      <w:r w:rsidRPr="00FA0F64">
        <w:t>Article I</w:t>
      </w:r>
      <w:r>
        <w:t>V</w:t>
      </w:r>
      <w:r w:rsidRPr="00FA0F64">
        <w:t xml:space="preserve">, Section </w:t>
      </w:r>
      <w:r>
        <w:t>4</w:t>
      </w:r>
      <w:r w:rsidRPr="00FA0F64">
        <w:t xml:space="preserve"> is changed to add the language “including </w:t>
      </w:r>
      <w:r>
        <w:t xml:space="preserve">an </w:t>
      </w:r>
      <w:r w:rsidRPr="00FA0F64">
        <w:t xml:space="preserve">electronic </w:t>
      </w:r>
      <w:r>
        <w:t>writing</w:t>
      </w:r>
      <w:r w:rsidRPr="00FA0F64">
        <w:t xml:space="preserve">” to permissible mediums for </w:t>
      </w:r>
      <w:r>
        <w:t xml:space="preserve">a Director to waive notice requirements for a Special Meeting of the Directors. </w:t>
      </w:r>
    </w:p>
    <w:p w:rsidR="00FA0F64" w:rsidRDefault="00FA0F64" w:rsidP="00FA0F64">
      <w:r w:rsidRPr="00FA0F64">
        <w:t>Article I</w:t>
      </w:r>
      <w:r>
        <w:t>V</w:t>
      </w:r>
      <w:r w:rsidRPr="00FA0F64">
        <w:t xml:space="preserve">, Section </w:t>
      </w:r>
      <w:r>
        <w:t>4</w:t>
      </w:r>
      <w:r>
        <w:t>, subsections (a-b) are newly added and state:</w:t>
      </w:r>
    </w:p>
    <w:p w:rsidR="00FA0F64" w:rsidRPr="00FA0F64" w:rsidRDefault="00FA0F64" w:rsidP="00FA0F64">
      <w:pPr>
        <w:pStyle w:val="ListParagraph"/>
        <w:numPr>
          <w:ilvl w:val="0"/>
          <w:numId w:val="1"/>
        </w:numPr>
        <w:rPr>
          <w:rFonts w:ascii="Proxima Nova" w:hAnsi="Proxima Nova" w:cs="Times New Roman"/>
        </w:rPr>
      </w:pPr>
      <w:r w:rsidRPr="00FA0F64">
        <w:rPr>
          <w:rFonts w:ascii="Proxima Nova" w:hAnsi="Proxima Nova" w:cs="Times New Roman"/>
        </w:rPr>
        <w:t>When matters arise that require the attention of the Board of Directors between regularly scheduled meetings of the Board of Directors, the President, at her/his discretion, may call for a vote of the Directors by electronic mail. Said vote must provide no less than 24 hours and no more than 48 hours to respond and requires a majority of current Directors to vote in favor or against in order to be considered a permissible vote of the Directors.</w:t>
      </w:r>
    </w:p>
    <w:p w:rsidR="00FA0F64" w:rsidRPr="00FA0F64" w:rsidRDefault="00FA0F64" w:rsidP="00FA0F64">
      <w:pPr>
        <w:pStyle w:val="ListParagraph"/>
        <w:numPr>
          <w:ilvl w:val="0"/>
          <w:numId w:val="1"/>
        </w:numPr>
        <w:rPr>
          <w:rFonts w:ascii="Proxima Nova" w:hAnsi="Proxima Nova" w:cs="Times New Roman"/>
        </w:rPr>
      </w:pPr>
      <w:r w:rsidRPr="00FA0F64">
        <w:rPr>
          <w:rFonts w:ascii="Proxima Nova" w:hAnsi="Proxima Nova" w:cs="Times New Roman"/>
        </w:rPr>
        <w:t xml:space="preserve">Any votes taken by electronic means shall appear on the agenda of the next regular meeting of the Directors and may be amended or overturned by a two-thirds vote of current Directors.  </w:t>
      </w:r>
    </w:p>
    <w:p w:rsidR="00FA0F64" w:rsidRDefault="00FA0F64" w:rsidP="00FA0F64"/>
    <w:p w:rsidR="00FA0F64" w:rsidRPr="00FA0F64" w:rsidRDefault="00FA0F64" w:rsidP="00FA0F64">
      <w:r>
        <w:t xml:space="preserve"> </w:t>
      </w:r>
    </w:p>
    <w:p w:rsidR="00FA0F64" w:rsidRPr="00FA0F64" w:rsidRDefault="00FA0F64" w:rsidP="00FA0F64"/>
    <w:sectPr w:rsidR="00FA0F64" w:rsidRPr="00FA0F64" w:rsidSect="00FA0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 Nova">
    <w:altName w:val="Corbel"/>
    <w:panose1 w:val="020B050303050206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61C4B"/>
    <w:multiLevelType w:val="hybridMultilevel"/>
    <w:tmpl w:val="D5F231FA"/>
    <w:lvl w:ilvl="0" w:tplc="40EC21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DD"/>
    <w:rsid w:val="005063A3"/>
    <w:rsid w:val="005469DD"/>
    <w:rsid w:val="00A47E19"/>
    <w:rsid w:val="00B3180E"/>
    <w:rsid w:val="00CC032C"/>
    <w:rsid w:val="00EB7DE8"/>
    <w:rsid w:val="00FA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18C8A8-309E-443D-AF8A-72F93363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" w:eastAsiaTheme="minorHAnsi" w:hAnsi="Proxima Nov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0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F64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F64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F64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Nichols</dc:creator>
  <cp:keywords/>
  <dc:description/>
  <cp:lastModifiedBy>Michael Nichols</cp:lastModifiedBy>
  <cp:revision>2</cp:revision>
  <cp:lastPrinted>2016-03-15T20:42:00Z</cp:lastPrinted>
  <dcterms:created xsi:type="dcterms:W3CDTF">2016-03-02T20:07:00Z</dcterms:created>
  <dcterms:modified xsi:type="dcterms:W3CDTF">2016-03-18T18:54:00Z</dcterms:modified>
</cp:coreProperties>
</file>